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495305C5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605E84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6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605E84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4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605E84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17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000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25E1A69C" w:rsidR="00471BD5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Model Tata Masa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Tradisional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Ponorogo</w:t>
            </w:r>
            <w:proofErr w:type="spellEnd"/>
          </w:p>
          <w:p w14:paraId="49F6702D" w14:textId="3BA7BBA1" w:rsid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Gatot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 Adi Susilo</w:t>
            </w:r>
          </w:p>
          <w:p w14:paraId="371CE83E" w14:textId="5BF0D135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05E84"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https://doi.org/10.32315/jlbi.7.1.60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7092868D" w:rsidR="00471BD5" w:rsidRPr="0017416F" w:rsidRDefault="00605E84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174-181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1FF650A1" w:rsidR="00DB3221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Panel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Plastik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Bertulang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Hemat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Energi</w:t>
            </w:r>
            <w:proofErr w:type="spellEnd"/>
          </w:p>
          <w:p w14:paraId="1C72BB5B" w14:textId="1D8E5185" w:rsidR="00DB3221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Juhana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Sungkono</w:t>
            </w:r>
            <w:proofErr w:type="spellEnd"/>
          </w:p>
          <w:p w14:paraId="4361E365" w14:textId="5FD9E171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05E84"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https://doi.org/10.32315/jlbi.7.1.54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5E4C8000" w:rsidR="00471BD5" w:rsidRPr="0017416F" w:rsidRDefault="00605E8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182-187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63260CBC" w:rsidR="00471BD5" w:rsidRPr="00DB3221" w:rsidRDefault="00605E84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Jendela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Dampaknya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Konsentrasi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CO2 di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Kelas, Kajian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Literatur</w:t>
            </w:r>
            <w:proofErr w:type="spellEnd"/>
          </w:p>
          <w:p w14:paraId="5EE3DD1B" w14:textId="5432E388" w:rsidR="0017416F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Basaria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Talarosha</w:t>
            </w:r>
            <w:proofErr w:type="spellEnd"/>
          </w:p>
          <w:p w14:paraId="7E7D7E48" w14:textId="1C09CFB0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05E84"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https://doi.org/10.32315/jlbi.7.1.46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681A2C7F" w:rsidR="00471BD5" w:rsidRPr="0017416F" w:rsidRDefault="00605E8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188-195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2963743F" w:rsidR="0017416F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Tipologi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Elemen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Fasad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Shophouse Kampung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Cina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Bengkulu</w:t>
            </w:r>
          </w:p>
          <w:p w14:paraId="1A71296C" w14:textId="2412489F" w:rsidR="0017416F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Izazaya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Binta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, Muhammad Sani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Roychansyah</w:t>
            </w:r>
            <w:proofErr w:type="spellEnd"/>
          </w:p>
          <w:p w14:paraId="0DFE5BAE" w14:textId="3BBE7FC3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05E84"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1A8C1F03" w:rsidR="00471BD5" w:rsidRPr="0017416F" w:rsidRDefault="00605E8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196-203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009C3D85" w:rsidR="0017416F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Persepsi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Warga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Mengenai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Fenomena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Perkembangan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Toko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(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Ruko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) di Kota Banda Aceh</w:t>
            </w:r>
          </w:p>
          <w:p w14:paraId="4021905F" w14:textId="3DBF8752" w:rsidR="0017416F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05E84">
              <w:rPr>
                <w:rFonts w:ascii="Lato" w:eastAsia="Times New Roman" w:hAnsi="Lato" w:cs="Arial"/>
                <w:lang w:eastAsia="en-ID"/>
              </w:rPr>
              <w:t xml:space="preserve">Marlisa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Rahmi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, Irma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Handayani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Lubis</w:t>
            </w:r>
            <w:proofErr w:type="spellEnd"/>
          </w:p>
          <w:p w14:paraId="5CEE5BFC" w14:textId="43626F2A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05E84"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316BA74C" w:rsidR="00471BD5" w:rsidRPr="0017416F" w:rsidRDefault="00605E8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204-210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56CC8083" w:rsidR="0017416F" w:rsidRPr="0017416F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Konfigurasi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Tepi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Air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Mariso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Tallo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Ditinjau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dari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Aspek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Keberlanjutan</w:t>
            </w:r>
            <w:proofErr w:type="spellEnd"/>
          </w:p>
          <w:p w14:paraId="7C83AB66" w14:textId="52013951" w:rsidR="0017416F" w:rsidRDefault="00605E8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05E84">
              <w:rPr>
                <w:rFonts w:ascii="Lato" w:eastAsia="Times New Roman" w:hAnsi="Lato" w:cs="Arial"/>
                <w:lang w:eastAsia="en-ID"/>
              </w:rPr>
              <w:t xml:space="preserve">Edward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Syarif</w:t>
            </w:r>
            <w:proofErr w:type="spellEnd"/>
          </w:p>
          <w:p w14:paraId="69DE7B8F" w14:textId="0970EEBA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605E84"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715A571B" w:rsidR="00471BD5" w:rsidRPr="0017416F" w:rsidRDefault="00605E8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211-218</w:t>
            </w:r>
          </w:p>
        </w:tc>
      </w:tr>
      <w:tr w:rsidR="00605E84" w:rsidRPr="0096564F" w14:paraId="02CDCCB9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6BB6" w14:textId="1FADF971" w:rsid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Pendekatan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Lansekap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Budaya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Pengelolaan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Ekomuseum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: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Kabupaten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Minahasa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, Sulawesi Utara</w:t>
            </w:r>
          </w:p>
          <w:p w14:paraId="2CC6C9E9" w14:textId="14F8031A" w:rsid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05E84">
              <w:rPr>
                <w:rFonts w:ascii="Lato" w:eastAsia="Times New Roman" w:hAnsi="Lato" w:cs="Arial"/>
                <w:lang w:eastAsia="en-ID"/>
              </w:rPr>
              <w:t xml:space="preserve">Cynthia E. V.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Wuisang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, Joseph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Rengkung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, Dwight M.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Rondonuwu</w:t>
            </w:r>
            <w:proofErr w:type="spellEnd"/>
          </w:p>
          <w:p w14:paraId="6C61B780" w14:textId="5BF0BD62" w:rsidR="00605E84" w:rsidRP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https://doi.org/10.32315/jlbi.7.4.191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ABB9" w14:textId="3B34375C" w:rsidR="00605E84" w:rsidRDefault="00605E84" w:rsidP="00605E84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219-222</w:t>
            </w:r>
          </w:p>
        </w:tc>
      </w:tr>
      <w:tr w:rsidR="00605E84" w:rsidRPr="0096564F" w14:paraId="77FB33B9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4720" w14:textId="7F3CAF17" w:rsid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Kajian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Tipologi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Perubahan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Elemen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Fasad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Ruko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ditinjau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dari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Jenis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Fungsi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Layanan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.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: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Ruko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Paskal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Hyper Square Bandung  </w:t>
            </w:r>
          </w:p>
          <w:p w14:paraId="7A1C62F9" w14:textId="54DBE4C6" w:rsid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05E84">
              <w:rPr>
                <w:rFonts w:ascii="Lato" w:eastAsia="Times New Roman" w:hAnsi="Lato" w:cs="Arial"/>
                <w:lang w:eastAsia="en-ID"/>
              </w:rPr>
              <w:t xml:space="preserve">Marlisa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Rahmi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Zulhadi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Sahputra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>, Allis Nurdini</w:t>
            </w:r>
          </w:p>
          <w:p w14:paraId="15ABACE1" w14:textId="774BF8A0" w:rsidR="00605E84" w:rsidRP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https://doi.org/10.32315/jlbi.7.4.195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FDC4" w14:textId="4DB0CBF7" w:rsidR="00605E84" w:rsidRDefault="00605E84" w:rsidP="00605E84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223-230</w:t>
            </w:r>
          </w:p>
        </w:tc>
      </w:tr>
      <w:tr w:rsidR="00605E84" w:rsidRPr="0096564F" w14:paraId="2361D208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3C97" w14:textId="77777777" w:rsid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</w:p>
          <w:p w14:paraId="650AC12A" w14:textId="11F78B86" w:rsidR="00605E84" w:rsidRPr="0017416F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bookmarkStart w:id="0" w:name="_GoBack"/>
            <w:bookmarkEnd w:id="0"/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lastRenderedPageBreak/>
              <w:t>Korespondensi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antara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Motivasi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Jenis</w:t>
            </w:r>
            <w:proofErr w:type="spellEnd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b/>
                <w:bCs/>
                <w:lang w:eastAsia="en-ID"/>
              </w:rPr>
              <w:t>Wisata</w:t>
            </w:r>
            <w:proofErr w:type="spellEnd"/>
          </w:p>
          <w:p w14:paraId="68A16636" w14:textId="73B494CF" w:rsid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605E84">
              <w:rPr>
                <w:rFonts w:ascii="Lato" w:eastAsia="Times New Roman" w:hAnsi="Lato" w:cs="Arial"/>
                <w:lang w:eastAsia="en-ID"/>
              </w:rPr>
              <w:t xml:space="preserve">Bakri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Prakarso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 Andi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Wiyono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, Hanson E. Kusuma, Angela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Christysonia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Tampubolon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Athina</w:t>
            </w:r>
            <w:proofErr w:type="spellEnd"/>
            <w:r w:rsidRPr="00605E8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605E84">
              <w:rPr>
                <w:rFonts w:ascii="Lato" w:eastAsia="Times New Roman" w:hAnsi="Lato" w:cs="Arial"/>
                <w:lang w:eastAsia="en-ID"/>
              </w:rPr>
              <w:t>Ardhyanto</w:t>
            </w:r>
            <w:proofErr w:type="spellEnd"/>
          </w:p>
          <w:p w14:paraId="0B095E1B" w14:textId="18AF23A7" w:rsidR="00605E84" w:rsidRPr="00605E84" w:rsidRDefault="00605E84" w:rsidP="00605E84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605E8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https://doi.org/10.32315/jlbi.7.2.74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E5F6" w14:textId="74F5BD29" w:rsidR="00605E84" w:rsidRDefault="00605E84" w:rsidP="00605E84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lastRenderedPageBreak/>
              <w:t>231-237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8A66" w14:textId="77777777" w:rsidR="00AB6433" w:rsidRDefault="00AB6433" w:rsidP="00A10AE0">
      <w:pPr>
        <w:spacing w:after="0" w:line="240" w:lineRule="auto"/>
      </w:pPr>
      <w:r>
        <w:separator/>
      </w:r>
    </w:p>
  </w:endnote>
  <w:endnote w:type="continuationSeparator" w:id="0">
    <w:p w14:paraId="6F9E0DC0" w14:textId="77777777" w:rsidR="00AB6433" w:rsidRDefault="00AB6433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3FABCA8B" w:rsidR="00A60745" w:rsidRDefault="00605E84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6 (4),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Desember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2017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1D87" w14:textId="77777777" w:rsidR="00AB6433" w:rsidRDefault="00AB6433" w:rsidP="00A10AE0">
      <w:pPr>
        <w:spacing w:after="0" w:line="240" w:lineRule="auto"/>
      </w:pPr>
      <w:r>
        <w:separator/>
      </w:r>
    </w:p>
  </w:footnote>
  <w:footnote w:type="continuationSeparator" w:id="0">
    <w:p w14:paraId="2319342D" w14:textId="77777777" w:rsidR="00AB6433" w:rsidRDefault="00AB6433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F0B66"/>
    <w:rsid w:val="00205C58"/>
    <w:rsid w:val="002A635E"/>
    <w:rsid w:val="00336D87"/>
    <w:rsid w:val="00445D19"/>
    <w:rsid w:val="00471BD5"/>
    <w:rsid w:val="004836E6"/>
    <w:rsid w:val="004C7FDF"/>
    <w:rsid w:val="005306BD"/>
    <w:rsid w:val="00605E84"/>
    <w:rsid w:val="00631FFD"/>
    <w:rsid w:val="006B0095"/>
    <w:rsid w:val="007503AB"/>
    <w:rsid w:val="0075686F"/>
    <w:rsid w:val="0077742B"/>
    <w:rsid w:val="00790200"/>
    <w:rsid w:val="008065C6"/>
    <w:rsid w:val="0096564F"/>
    <w:rsid w:val="00A10AE0"/>
    <w:rsid w:val="00A355DD"/>
    <w:rsid w:val="00A60745"/>
    <w:rsid w:val="00A65BC0"/>
    <w:rsid w:val="00A83689"/>
    <w:rsid w:val="00AB6433"/>
    <w:rsid w:val="00CD44E7"/>
    <w:rsid w:val="00CE2CDA"/>
    <w:rsid w:val="00DB3221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9</cp:revision>
  <cp:lastPrinted>2022-04-12T01:45:00Z</cp:lastPrinted>
  <dcterms:created xsi:type="dcterms:W3CDTF">2023-03-30T00:17:00Z</dcterms:created>
  <dcterms:modified xsi:type="dcterms:W3CDTF">2023-04-03T05:58:00Z</dcterms:modified>
</cp:coreProperties>
</file>